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Этика и профессиональное общение психолога-консультанта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Сформировать у студентов-психологов основные компетенции в области профессиональной этики и общения.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«Этика и профессиональное общение психолога-консультанта» относится к вариативной части блока дисциплин.</w:t>
      </w:r>
    </w:p>
    <w:p w:rsidR="00FB1240" w:rsidRPr="00006DC2" w:rsidRDefault="00FB1240" w:rsidP="00641A73">
      <w:r w:rsidRPr="00006DC2">
        <w:t>Для освоения дисциплины «Этика и профессиональное общение психолога-консультанта» обучающиеся используют знания, умения, способы деятельности и установки, сформированные в ходе изучения дисциплин «Инновационные процессы в образовании», «Акмеология профессионального развития личности».</w:t>
        <w:br/>
        <w:t>Освоение данной дисциплины является необходимой основой для последующего изучения дисциплин «Практикум по проектированию психологически безопасной среды», «Нормативно-правовое регулирование психологической помощи в РФ», «Организация психологической службы в образовании», прохождения практики «Учебная практика (технологическая (проектно-технологическая)) по Модулю 3».</w:t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определять и реализовывать приоритеты собственной деятельности и способы ее совершенствования на основе самооценки (УК-6);</w:t>
        <w:br/>
        <w:t>–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 (ОПК-1).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основные понятия и закономерности профессиональной этики психолога;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оценивать свое нравственное поведение в типичных профессиональных ситуациях;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3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108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10</w:t>
      </w:r>
      <w:r w:rsidRPr="00006DC2">
        <w:t xml:space="preserve"> ч., СРС – </w:t>
      </w:r>
      <w:r w:rsidR="00517EB5" w:rsidRPr="00006DC2">
        <w:t>98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зима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/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Введение..</w:t>
        <w:br/>
        <w:t> Этика, мораль, нравственность. Нравственное сознание и нравственное поведение. Профессиональная этика как область прикладного знания. Специфика этики психолога.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Евдокимова Елена Сергеевна, кандидат педагогических наук, доцент кафедры педагогики ФГБОУ ВПО «ВГСПУ».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